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F2" w:rsidRDefault="00B838F2" w:rsidP="00B838F2">
      <w:pPr>
        <w:pStyle w:val="NormalWeb"/>
        <w:spacing w:before="0" w:beforeAutospacing="0" w:after="0" w:afterAutospacing="0" w:line="480" w:lineRule="auto"/>
        <w:jc w:val="center"/>
        <w:rPr>
          <w:color w:val="0E101A"/>
        </w:rPr>
      </w:pPr>
    </w:p>
    <w:p w:rsidR="00B838F2" w:rsidRDefault="00B838F2" w:rsidP="00B838F2">
      <w:pPr>
        <w:pStyle w:val="NormalWeb"/>
        <w:spacing w:before="0" w:beforeAutospacing="0" w:after="0" w:afterAutospacing="0" w:line="480" w:lineRule="auto"/>
        <w:jc w:val="center"/>
        <w:rPr>
          <w:color w:val="0E101A"/>
        </w:rPr>
      </w:pPr>
    </w:p>
    <w:p w:rsidR="00B838F2" w:rsidRDefault="00B838F2" w:rsidP="00B838F2">
      <w:pPr>
        <w:pStyle w:val="NormalWeb"/>
        <w:spacing w:before="0" w:beforeAutospacing="0" w:after="0" w:afterAutospacing="0" w:line="480" w:lineRule="auto"/>
        <w:jc w:val="center"/>
        <w:rPr>
          <w:color w:val="0E101A"/>
        </w:rPr>
      </w:pPr>
    </w:p>
    <w:p w:rsidR="00B838F2" w:rsidRDefault="00B838F2" w:rsidP="00B838F2">
      <w:pPr>
        <w:pStyle w:val="NormalWeb"/>
        <w:spacing w:before="0" w:beforeAutospacing="0" w:after="0" w:afterAutospacing="0" w:line="480" w:lineRule="auto"/>
        <w:jc w:val="center"/>
        <w:rPr>
          <w:color w:val="0E101A"/>
        </w:rPr>
      </w:pPr>
    </w:p>
    <w:p w:rsidR="00B838F2" w:rsidRDefault="00B838F2" w:rsidP="00B838F2">
      <w:pPr>
        <w:pStyle w:val="NormalWeb"/>
        <w:spacing w:before="0" w:beforeAutospacing="0" w:after="0" w:afterAutospacing="0" w:line="480" w:lineRule="auto"/>
        <w:jc w:val="center"/>
        <w:rPr>
          <w:color w:val="0E101A"/>
        </w:rPr>
      </w:pPr>
    </w:p>
    <w:p w:rsidR="00B838F2" w:rsidRDefault="00B838F2" w:rsidP="00B838F2">
      <w:pPr>
        <w:pStyle w:val="NormalWeb"/>
        <w:spacing w:before="0" w:beforeAutospacing="0" w:after="0" w:afterAutospacing="0" w:line="480" w:lineRule="auto"/>
        <w:jc w:val="center"/>
        <w:rPr>
          <w:color w:val="0E101A"/>
        </w:rPr>
      </w:pPr>
    </w:p>
    <w:p w:rsidR="0036646F" w:rsidRDefault="0036646F" w:rsidP="00B838F2">
      <w:pPr>
        <w:pStyle w:val="NormalWeb"/>
        <w:spacing w:before="0" w:beforeAutospacing="0" w:after="0" w:afterAutospacing="0" w:line="480" w:lineRule="auto"/>
        <w:jc w:val="center"/>
        <w:rPr>
          <w:color w:val="0E101A"/>
        </w:rPr>
      </w:pPr>
      <w:r w:rsidRPr="00A2369E">
        <w:rPr>
          <w:color w:val="0E101A"/>
        </w:rPr>
        <w:t>Organizational Analysis and Change Management</w:t>
      </w:r>
    </w:p>
    <w:p w:rsidR="00B838F2" w:rsidRDefault="00B838F2" w:rsidP="00B838F2">
      <w:pPr>
        <w:pStyle w:val="NormalWeb"/>
        <w:spacing w:before="0" w:beforeAutospacing="0" w:after="0" w:afterAutospacing="0" w:line="480" w:lineRule="auto"/>
        <w:jc w:val="center"/>
        <w:rPr>
          <w:color w:val="0E101A"/>
        </w:rPr>
      </w:pPr>
      <w:r>
        <w:rPr>
          <w:color w:val="0E101A"/>
        </w:rPr>
        <w:t>Student Name</w:t>
      </w:r>
    </w:p>
    <w:p w:rsidR="00B838F2" w:rsidRDefault="00B838F2" w:rsidP="00B838F2">
      <w:pPr>
        <w:pStyle w:val="NormalWeb"/>
        <w:spacing w:before="0" w:beforeAutospacing="0" w:after="0" w:afterAutospacing="0" w:line="480" w:lineRule="auto"/>
        <w:jc w:val="center"/>
        <w:rPr>
          <w:color w:val="0E101A"/>
        </w:rPr>
      </w:pPr>
      <w:r>
        <w:rPr>
          <w:color w:val="0E101A"/>
        </w:rPr>
        <w:t>Institutional Affiliation</w:t>
      </w:r>
    </w:p>
    <w:p w:rsidR="00B838F2" w:rsidRPr="00A2369E" w:rsidRDefault="00B838F2" w:rsidP="00B838F2">
      <w:pPr>
        <w:pStyle w:val="NormalWeb"/>
        <w:spacing w:before="0" w:beforeAutospacing="0" w:after="0" w:afterAutospacing="0" w:line="480" w:lineRule="auto"/>
        <w:jc w:val="center"/>
        <w:rPr>
          <w:color w:val="0E101A"/>
        </w:rPr>
      </w:pPr>
      <w:r>
        <w:rPr>
          <w:color w:val="0E101A"/>
        </w:rPr>
        <w:t>Due Date</w:t>
      </w: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FE667E" w:rsidRDefault="00FE667E" w:rsidP="00A2369E">
      <w:pPr>
        <w:pStyle w:val="NormalWeb"/>
        <w:spacing w:before="0" w:beforeAutospacing="0" w:after="0" w:afterAutospacing="0" w:line="480" w:lineRule="auto"/>
        <w:rPr>
          <w:color w:val="0E101A"/>
        </w:rPr>
      </w:pPr>
    </w:p>
    <w:p w:rsidR="00AB1C9D" w:rsidRDefault="00AB1C9D" w:rsidP="00AB1C9D">
      <w:pPr>
        <w:pStyle w:val="NormalWeb"/>
        <w:spacing w:before="0" w:beforeAutospacing="0" w:after="0" w:afterAutospacing="0" w:line="480" w:lineRule="auto"/>
        <w:ind w:firstLine="0"/>
        <w:rPr>
          <w:color w:val="0E101A"/>
        </w:rPr>
      </w:pPr>
    </w:p>
    <w:p w:rsidR="0036646F" w:rsidRPr="00A2369E" w:rsidRDefault="0036646F" w:rsidP="00AB1C9D">
      <w:pPr>
        <w:pStyle w:val="NormalWeb"/>
        <w:spacing w:before="0" w:beforeAutospacing="0" w:after="0" w:afterAutospacing="0" w:line="480" w:lineRule="auto"/>
        <w:ind w:firstLine="0"/>
        <w:jc w:val="center"/>
        <w:rPr>
          <w:color w:val="0E101A"/>
        </w:rPr>
      </w:pPr>
      <w:r w:rsidRPr="00A2369E">
        <w:rPr>
          <w:color w:val="0E101A"/>
        </w:rPr>
        <w:lastRenderedPageBreak/>
        <w:t>The Case Study/Story</w:t>
      </w:r>
    </w:p>
    <w:p w:rsidR="0036646F" w:rsidRPr="00A2369E" w:rsidRDefault="0036646F" w:rsidP="00A2369E">
      <w:pPr>
        <w:pStyle w:val="NormalWeb"/>
        <w:spacing w:before="0" w:beforeAutospacing="0" w:after="0" w:afterAutospacing="0" w:line="480" w:lineRule="auto"/>
        <w:rPr>
          <w:color w:val="0E101A"/>
        </w:rPr>
      </w:pPr>
      <w:r w:rsidRPr="00A2369E">
        <w:rPr>
          <w:color w:val="0E101A"/>
        </w:rPr>
        <w:t>Agape Givers is a non-profit organization that purposes in relieving poverty in the most vulnerable communities by giving food donations. The organization depends on donations to feed these vulnerable groups in the community. During my holiday, I volunteered to work with the organization in identifying those vulnerable groups and supplying them with food and other basic needs. I worked with the organization for three months. The key people involved in the organization include the human resource personnel, management/administration/operations specialists, communications and marketing officers, volunteer managers, policy developers and researchers, advisers, and donors.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management/administration/operations specialists include the executive director, accountant, office manager, information technology manager who provides leadership in the respective departments. The human resource personnel is concerned with ensuring the well-being of the employees and volunteers. Communications and marketing officers are involved in creating awareness of the organization for donations. Volunteer managers are responsible for recruiting volunteers. Policy developers and researchers are concerned with conducting research, analysis, and implementing new strategies for the organization. The advisers ensure that the organization makes its target while the donors provide funding for the organization.</w:t>
      </w:r>
    </w:p>
    <w:p w:rsidR="0036646F" w:rsidRPr="00A2369E" w:rsidRDefault="0036646F" w:rsidP="00A2369E">
      <w:pPr>
        <w:pStyle w:val="NormalWeb"/>
        <w:spacing w:before="0" w:beforeAutospacing="0" w:after="0" w:afterAutospacing="0" w:line="480" w:lineRule="auto"/>
        <w:rPr>
          <w:color w:val="0E101A"/>
        </w:rPr>
      </w:pPr>
      <w:r w:rsidRPr="00A2369E">
        <w:rPr>
          <w:color w:val="0E101A"/>
        </w:rPr>
        <w:t xml:space="preserve">The organization has been experiencing difficulties in meeting its targets and challenges in raising funds. After the organization found out that I had been studying Organizational Analysis and Change Management and that I had been developing my critical thinking and analytical skills, the organization requested my skills and knowledge to help them understand what made them not meet their targets in terms of donations which led to them not reaching as many vulnerable groups as they wished. After my research, I noted that the challenge that made </w:t>
      </w:r>
      <w:r w:rsidRPr="00A2369E">
        <w:rPr>
          <w:color w:val="0E101A"/>
        </w:rPr>
        <w:lastRenderedPageBreak/>
        <w:t>the organization not meet its target was in the department of communications and marketing and the information technology department. The challenge in the departments was the failure to know when to embrace change and the inability to adopt digital marketing and communication systems.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This problem had resulted in poor marketing of the organization which led to insufficient funds. This made the organization not meet its target. The operating of the organization has also been greatly affected due to inadequate funds for its functioning. The organization has been unable to pay some of its employees which have led to employee turnover. The organization is currently operating with few employees and serving a small percentage of the vulnerable groups. Agape Givers is only receiving donations from the state and other few donors. The organization has grown over the years and has employed many employees to serve large groups of vulnerable people. The organization therefore required to change or use new strategies to increase its funding or donations to be able to meet its target.</w:t>
      </w:r>
    </w:p>
    <w:p w:rsidR="0036646F" w:rsidRPr="00A2369E" w:rsidRDefault="0036646F" w:rsidP="00204A67">
      <w:pPr>
        <w:pStyle w:val="NormalWeb"/>
        <w:spacing w:before="0" w:beforeAutospacing="0" w:after="0" w:afterAutospacing="0" w:line="480" w:lineRule="auto"/>
        <w:jc w:val="center"/>
        <w:rPr>
          <w:color w:val="0E101A"/>
        </w:rPr>
      </w:pPr>
      <w:r w:rsidRPr="00A2369E">
        <w:rPr>
          <w:color w:val="0E101A"/>
        </w:rPr>
        <w:t>Multi-Frame Analysis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 xml:space="preserve">The major problem that Agape Givers should address is the failure of the information technology department and the communications and marketing department to know when to embrace change in the organization by embracing the use of digital marketing and communication strategies. Previously, the organization used to market itself manually by employing marketers who could physically move to different places to market the organization. The organization has substantially grown over the years. Agape Givers has employed several employees to reach out to as many vulnerable groups as possible. The organization needed to increase its funding and donations to cater to this expansion. It was at this time the two mentioned departments failed to implement the necessary measures such as using digital </w:t>
      </w:r>
      <w:r w:rsidRPr="00A2369E">
        <w:rPr>
          <w:color w:val="0E101A"/>
        </w:rPr>
        <w:lastRenderedPageBreak/>
        <w:t>marketing strategies to create more awareness of the organization to get more donations. This resulted in insufficient funding of the organization making it difficult for its operations.</w:t>
      </w:r>
    </w:p>
    <w:p w:rsidR="0036646F" w:rsidRPr="00A2369E" w:rsidRDefault="0036646F" w:rsidP="00F30E20">
      <w:pPr>
        <w:pStyle w:val="NormalWeb"/>
        <w:spacing w:before="0" w:beforeAutospacing="0" w:after="0" w:afterAutospacing="0" w:line="480" w:lineRule="auto"/>
        <w:jc w:val="center"/>
        <w:rPr>
          <w:color w:val="0E101A"/>
        </w:rPr>
      </w:pPr>
      <w:r w:rsidRPr="00A2369E">
        <w:rPr>
          <w:color w:val="0E101A"/>
        </w:rPr>
        <w:t>Four Theoretical frames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According to Boldman and Deal, the four theoretical frames of organizations include Structural, Human Resource, Political, and Symbolic. The four frames can be used to evaluate organizations, their leaders, or events. Each frame is distinctive and focuses on a specific aspect or concept. These frames can be used in analyzing and explaining causes to problems to allow for effective solving of the problem.</w:t>
      </w:r>
    </w:p>
    <w:p w:rsidR="0036646F" w:rsidRPr="00A2369E" w:rsidRDefault="0036646F" w:rsidP="00070608">
      <w:pPr>
        <w:pStyle w:val="NormalWeb"/>
        <w:spacing w:before="0" w:beforeAutospacing="0" w:after="0" w:afterAutospacing="0" w:line="480" w:lineRule="auto"/>
        <w:ind w:firstLine="0"/>
        <w:jc w:val="center"/>
        <w:rPr>
          <w:color w:val="0E101A"/>
        </w:rPr>
      </w:pPr>
      <w:r w:rsidRPr="00A2369E">
        <w:rPr>
          <w:color w:val="0E101A"/>
        </w:rPr>
        <w:t>Structural</w:t>
      </w:r>
    </w:p>
    <w:p w:rsidR="0036646F" w:rsidRPr="00A2369E" w:rsidRDefault="0036646F" w:rsidP="00A2369E">
      <w:pPr>
        <w:pStyle w:val="NormalWeb"/>
        <w:spacing w:before="0" w:beforeAutospacing="0" w:after="0" w:afterAutospacing="0" w:line="480" w:lineRule="auto"/>
        <w:rPr>
          <w:color w:val="0E101A"/>
        </w:rPr>
      </w:pPr>
      <w:r w:rsidRPr="00A2369E">
        <w:rPr>
          <w:color w:val="0E101A"/>
        </w:rPr>
        <w:t> The structural frame focuses on </w:t>
      </w:r>
      <w:r w:rsidRPr="00A2369E">
        <w:rPr>
          <w:rStyle w:val="Strong"/>
          <w:color w:val="0E101A"/>
        </w:rPr>
        <w:t>the concept of “how” </w:t>
      </w:r>
      <w:r w:rsidRPr="00A2369E">
        <w:rPr>
          <w:color w:val="0E101A"/>
        </w:rPr>
        <w:t>of change. This includes focusing on strategy, defining responsibilities and tasks, putting in place assessable goals and deadlines, and designing protocols and systems. Roles and goals are clearly defined and emphasize data, facts, and logic. The leader should be methodological and focused. In the Agape Givers organization, it was the role and responsibility of the information technology manager in collaboration with the communications and marketing officers to implement the change that was required in the marketing of the organization. It was therefore the failure of these two departments to make the correct decision by embracing the change required for the growth of the organization.</w:t>
      </w:r>
    </w:p>
    <w:p w:rsidR="0036646F" w:rsidRPr="00A2369E" w:rsidRDefault="0036646F" w:rsidP="00623E63">
      <w:pPr>
        <w:pStyle w:val="NormalWeb"/>
        <w:spacing w:before="0" w:beforeAutospacing="0" w:after="0" w:afterAutospacing="0" w:line="480" w:lineRule="auto"/>
        <w:jc w:val="center"/>
        <w:rPr>
          <w:color w:val="0E101A"/>
        </w:rPr>
      </w:pPr>
      <w:r w:rsidRPr="00A2369E">
        <w:rPr>
          <w:color w:val="0E101A"/>
        </w:rPr>
        <w:t>Human Resource</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Human Resource frame focuses on the </w:t>
      </w:r>
      <w:r w:rsidRPr="00A2369E">
        <w:rPr>
          <w:rStyle w:val="Strong"/>
          <w:color w:val="0E101A"/>
        </w:rPr>
        <w:t>concept of considering the individual, their needs, and their values in the organization. </w:t>
      </w:r>
      <w:r w:rsidRPr="00A2369E">
        <w:rPr>
          <w:color w:val="0E101A"/>
        </w:rPr>
        <w:t xml:space="preserve">This means according to the members or employees with the opportunity and power to carry out their jobs effectively. The employees should be motivated, guided, and supported to perform their roles well. The goal of an </w:t>
      </w:r>
      <w:r w:rsidRPr="00A2369E">
        <w:rPr>
          <w:color w:val="0E101A"/>
        </w:rPr>
        <w:lastRenderedPageBreak/>
        <w:t>organization should be empowering and ensuring job satisfaction for the employees. The Agape Givers organization failed in catering to the needs of the employees due to its insufficient funding which led to employee turnover.</w:t>
      </w:r>
    </w:p>
    <w:p w:rsidR="0036646F" w:rsidRPr="00A2369E" w:rsidRDefault="0036646F" w:rsidP="00190D24">
      <w:pPr>
        <w:pStyle w:val="NormalWeb"/>
        <w:spacing w:before="0" w:beforeAutospacing="0" w:after="0" w:afterAutospacing="0" w:line="480" w:lineRule="auto"/>
        <w:jc w:val="center"/>
        <w:rPr>
          <w:color w:val="0E101A"/>
        </w:rPr>
      </w:pPr>
      <w:r w:rsidRPr="00A2369E">
        <w:rPr>
          <w:color w:val="0E101A"/>
        </w:rPr>
        <w:t>Political</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political frame focuses on the </w:t>
      </w:r>
      <w:r w:rsidRPr="00A2369E">
        <w:rPr>
          <w:rStyle w:val="Strong"/>
          <w:color w:val="0E101A"/>
        </w:rPr>
        <w:t>concept of the significance of dealing with conflicts </w:t>
      </w:r>
      <w:r w:rsidRPr="00A2369E">
        <w:rPr>
          <w:color w:val="0E101A"/>
        </w:rPr>
        <w:t>that arise within the organization. These conflicts may be between individuals in the organization or interest groups. Leaders are required to possess skills such as advocacy, negotiation, and networking skills. The leaders should emphasize utilizing all resources to increase the benefits to the organization considering that all needs may not be met. In the Agape Givers organization, conflicts developed between the leaders and some of the interest groups. Some of the leaders wanted to have large donations while the interest group insisted on the need to work with the little donations as they continued to grow gradually. These greedy leaders discouraged some of these interest groups and stopped giving their donations which resulted in the current issue of insufficient funding.</w:t>
      </w:r>
    </w:p>
    <w:p w:rsidR="0036646F" w:rsidRPr="00A2369E" w:rsidRDefault="0036646F" w:rsidP="007517F8">
      <w:pPr>
        <w:pStyle w:val="NormalWeb"/>
        <w:spacing w:before="0" w:beforeAutospacing="0" w:after="0" w:afterAutospacing="0" w:line="480" w:lineRule="auto"/>
        <w:jc w:val="center"/>
        <w:rPr>
          <w:color w:val="0E101A"/>
        </w:rPr>
      </w:pPr>
      <w:r w:rsidRPr="00A2369E">
        <w:rPr>
          <w:color w:val="0E101A"/>
        </w:rPr>
        <w:t>Symbolic</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This symbolic frame focuses on the </w:t>
      </w:r>
      <w:r w:rsidRPr="00A2369E">
        <w:rPr>
          <w:rStyle w:val="Strong"/>
          <w:color w:val="0E101A"/>
        </w:rPr>
        <w:t>concept of positioning individual goals with those of the organization</w:t>
      </w:r>
      <w:r w:rsidRPr="00A2369E">
        <w:rPr>
          <w:color w:val="0E101A"/>
        </w:rPr>
        <w:t xml:space="preserve"> to make one understand the meaning or purpose of their work. The managers of organizations should have an enticing vision to motivate and excite the employees through storytelling and acquirement. The managers should also ensure that there are motivation sessions in the organization and recognition of excellent performance in their employees. The leadership of Agape Givers did not regularly motivate or recognize the top performers in the organization. The employees’ goals were not aligned with those of the organization. This led to </w:t>
      </w:r>
      <w:r w:rsidRPr="00A2369E">
        <w:rPr>
          <w:color w:val="0E101A"/>
        </w:rPr>
        <w:lastRenderedPageBreak/>
        <w:t>poor performance of the workers especially the marketers resulting in the organizations’ inadequate funding and donations.</w:t>
      </w:r>
    </w:p>
    <w:p w:rsidR="0036646F" w:rsidRPr="00A2369E" w:rsidRDefault="0036646F" w:rsidP="003D09E1">
      <w:pPr>
        <w:pStyle w:val="NormalWeb"/>
        <w:spacing w:before="0" w:beforeAutospacing="0" w:after="0" w:afterAutospacing="0" w:line="480" w:lineRule="auto"/>
        <w:jc w:val="center"/>
        <w:rPr>
          <w:color w:val="0E101A"/>
        </w:rPr>
      </w:pPr>
      <w:r w:rsidRPr="00A2369E">
        <w:rPr>
          <w:color w:val="0E101A"/>
        </w:rPr>
        <w:t>Recommendations and Action Plan for Change</w:t>
      </w:r>
    </w:p>
    <w:p w:rsidR="0036646F" w:rsidRPr="00A2369E" w:rsidRDefault="0036646F" w:rsidP="003D09E1">
      <w:pPr>
        <w:pStyle w:val="NormalWeb"/>
        <w:spacing w:before="0" w:beforeAutospacing="0" w:after="0" w:afterAutospacing="0" w:line="480" w:lineRule="auto"/>
        <w:jc w:val="center"/>
        <w:rPr>
          <w:color w:val="0E101A"/>
        </w:rPr>
      </w:pPr>
      <w:r w:rsidRPr="00A2369E">
        <w:rPr>
          <w:color w:val="0E101A"/>
        </w:rPr>
        <w:t>Recommendations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For the structural frame causes, the top management together with the information technology managers should execute their responsibilities fully by implementing the necessary changes in the organization. The information technology manager should implement the use of digital marketing platforms. This will help the organization increase its funding and donations because it will be known to many donors and other interest groups.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causes from the Human Resource frame can be solved by the organization ensuring that the employees’ needs and values are considered. This is by paying the employees on a good time and giving them considerable salaries enough to cater for their needs. This will motivate them to effectively perform their roles enabling the organization to meet its target.</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political causes will be solved by employing honest and visionary leaders with advocacy, networking, and negotiation skills and by eliminating greedy leaders with personal interests from the organization. This strategy will help solve their problem because such kind of leaders will make good collaboration and connections with donors and other interest groups for donations.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symbolic causes can be solved by the organization aligning individual goals to the goal of the organization and motivating employees and recognizing good performance. This will ensure that the employees understand the purpose of their work and that they work hard towards achieving the organizations’ targets.</w:t>
      </w:r>
    </w:p>
    <w:p w:rsidR="0036646F" w:rsidRPr="00A2369E" w:rsidRDefault="0036646F" w:rsidP="00987B7A">
      <w:pPr>
        <w:pStyle w:val="NormalWeb"/>
        <w:spacing w:before="0" w:beforeAutospacing="0" w:after="0" w:afterAutospacing="0" w:line="480" w:lineRule="auto"/>
        <w:jc w:val="center"/>
        <w:rPr>
          <w:color w:val="0E101A"/>
        </w:rPr>
      </w:pPr>
      <w:r w:rsidRPr="00A2369E">
        <w:rPr>
          <w:color w:val="0E101A"/>
        </w:rPr>
        <w:t>Action Plan</w:t>
      </w:r>
    </w:p>
    <w:p w:rsidR="0036646F" w:rsidRPr="00A2369E" w:rsidRDefault="0036646F" w:rsidP="00A2369E">
      <w:pPr>
        <w:pStyle w:val="NormalWeb"/>
        <w:spacing w:before="0" w:beforeAutospacing="0" w:after="0" w:afterAutospacing="0" w:line="480" w:lineRule="auto"/>
        <w:rPr>
          <w:color w:val="0E101A"/>
        </w:rPr>
      </w:pPr>
      <w:r w:rsidRPr="00A2369E">
        <w:rPr>
          <w:color w:val="0E101A"/>
        </w:rPr>
        <w:lastRenderedPageBreak/>
        <w:t>The s</w:t>
      </w:r>
      <w:r w:rsidR="009331A1">
        <w:rPr>
          <w:color w:val="0E101A"/>
        </w:rPr>
        <w:t>tructural causes can use Kotter</w:t>
      </w:r>
      <w:r w:rsidRPr="00A2369E">
        <w:rPr>
          <w:color w:val="0E101A"/>
        </w:rPr>
        <w:t>s</w:t>
      </w:r>
      <w:r w:rsidR="009331A1">
        <w:rPr>
          <w:color w:val="0E101A"/>
        </w:rPr>
        <w:t>’</w:t>
      </w:r>
      <w:r w:rsidRPr="00A2369E">
        <w:rPr>
          <w:color w:val="0E101A"/>
        </w:rPr>
        <w:t xml:space="preserve"> technique of </w:t>
      </w:r>
      <w:r w:rsidRPr="00A2369E">
        <w:rPr>
          <w:rStyle w:val="Strong"/>
          <w:color w:val="0E101A"/>
        </w:rPr>
        <w:t>building the team</w:t>
      </w:r>
      <w:r w:rsidRPr="00A2369E">
        <w:rPr>
          <w:color w:val="0E101A"/>
        </w:rPr>
        <w:t>. This involves setting the right skills and personalities that will be responsible for executing the change in the organization. The skill required for implementing the use of digital marketing is information technology. The manager will be required to equip the communication and marketing team with the IT skills for effective execution of the change.</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Human Resource changes will use the Kotters’ technique of </w:t>
      </w:r>
      <w:r w:rsidRPr="00A2369E">
        <w:rPr>
          <w:rStyle w:val="Strong"/>
          <w:color w:val="0E101A"/>
        </w:rPr>
        <w:t>incorporating the change. </w:t>
      </w:r>
      <w:r w:rsidRPr="00A2369E">
        <w:rPr>
          <w:color w:val="0E101A"/>
        </w:rPr>
        <w:t>This involves reinforcing and making the change part of the employees by helping them adjust and satisfying them for implementing the new changes. The Agape Givers should reward the employees for their good work to satisfy them.</w:t>
      </w:r>
    </w:p>
    <w:p w:rsidR="0036646F" w:rsidRPr="00A2369E" w:rsidRDefault="0036646F" w:rsidP="00A2369E">
      <w:pPr>
        <w:pStyle w:val="NormalWeb"/>
        <w:spacing w:before="0" w:beforeAutospacing="0" w:after="0" w:afterAutospacing="0" w:line="480" w:lineRule="auto"/>
        <w:rPr>
          <w:color w:val="0E101A"/>
        </w:rPr>
      </w:pPr>
      <w:r w:rsidRPr="00A2369E">
        <w:rPr>
          <w:color w:val="0E101A"/>
        </w:rPr>
        <w:t>Political frame changes will be implemented through the technique of </w:t>
      </w:r>
      <w:r w:rsidRPr="00A2369E">
        <w:rPr>
          <w:rStyle w:val="Strong"/>
          <w:color w:val="0E101A"/>
        </w:rPr>
        <w:t>getting things moving</w:t>
      </w:r>
      <w:r w:rsidRPr="00A2369E">
        <w:rPr>
          <w:color w:val="0E101A"/>
        </w:rPr>
        <w:t>. This is done through obtaining support, removing roadblocks, and virtually gathering feedback. The Agape Givers organization will apply this technique in having leaders with good negotiation and networking skills to ensure that the organization gets the support it requires. The organization will also be required to eliminate those greedy leaders to ensure the success of the implemented changes.</w:t>
      </w:r>
    </w:p>
    <w:p w:rsidR="0036646F" w:rsidRPr="00A2369E" w:rsidRDefault="0036646F" w:rsidP="00A2369E">
      <w:pPr>
        <w:pStyle w:val="NormalWeb"/>
        <w:spacing w:before="0" w:beforeAutospacing="0" w:after="0" w:afterAutospacing="0" w:line="480" w:lineRule="auto"/>
        <w:rPr>
          <w:color w:val="0E101A"/>
        </w:rPr>
      </w:pPr>
      <w:r w:rsidRPr="00A2369E">
        <w:rPr>
          <w:color w:val="0E101A"/>
        </w:rPr>
        <w:t>The symbolic chang</w:t>
      </w:r>
      <w:r w:rsidR="00B711D1">
        <w:rPr>
          <w:color w:val="0E101A"/>
        </w:rPr>
        <w:t>es can be implemented through Ko</w:t>
      </w:r>
      <w:r w:rsidRPr="00A2369E">
        <w:rPr>
          <w:color w:val="0E101A"/>
        </w:rPr>
        <w:t>tters’ technique of </w:t>
      </w:r>
      <w:r w:rsidRPr="00A2369E">
        <w:rPr>
          <w:rStyle w:val="Strong"/>
          <w:color w:val="0E101A"/>
        </w:rPr>
        <w:t>getting the vision correct</w:t>
      </w:r>
      <w:r w:rsidRPr="00A2369E">
        <w:rPr>
          <w:color w:val="0E101A"/>
        </w:rPr>
        <w:t>. This involves taking into account not only the strategy but also the creativity of the employees and their objectives. Agape Givers organization will apply this technique by considering the individual goals related to those of the organization to ensure that the employees use their creativity to perform their roles.</w:t>
      </w:r>
    </w:p>
    <w:p w:rsidR="00BE6F0D" w:rsidRDefault="00BE6F0D" w:rsidP="00A2369E">
      <w:pPr>
        <w:spacing w:line="480" w:lineRule="auto"/>
        <w:rPr>
          <w:rFonts w:ascii="Times New Roman" w:hAnsi="Times New Roman" w:cs="Times New Roman"/>
          <w:sz w:val="24"/>
          <w:szCs w:val="24"/>
        </w:rPr>
      </w:pPr>
    </w:p>
    <w:p w:rsidR="00BE6F0D" w:rsidRDefault="00BE6F0D" w:rsidP="00A2369E">
      <w:pPr>
        <w:spacing w:line="480" w:lineRule="auto"/>
        <w:rPr>
          <w:rFonts w:ascii="Times New Roman" w:hAnsi="Times New Roman" w:cs="Times New Roman"/>
          <w:sz w:val="24"/>
          <w:szCs w:val="24"/>
        </w:rPr>
      </w:pPr>
    </w:p>
    <w:p w:rsidR="00BE6F0D" w:rsidRDefault="00BE6F0D" w:rsidP="00A2369E">
      <w:pPr>
        <w:spacing w:line="480" w:lineRule="auto"/>
        <w:rPr>
          <w:rFonts w:ascii="Times New Roman" w:hAnsi="Times New Roman" w:cs="Times New Roman"/>
          <w:sz w:val="24"/>
          <w:szCs w:val="24"/>
        </w:rPr>
      </w:pPr>
    </w:p>
    <w:sectPr w:rsidR="00BE6F0D" w:rsidSect="00242D9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DF8" w:rsidRDefault="00033DF8" w:rsidP="00242D96">
      <w:pPr>
        <w:spacing w:after="0" w:line="240" w:lineRule="auto"/>
      </w:pPr>
      <w:r>
        <w:separator/>
      </w:r>
    </w:p>
  </w:endnote>
  <w:endnote w:type="continuationSeparator" w:id="1">
    <w:p w:rsidR="00033DF8" w:rsidRDefault="00033DF8" w:rsidP="00242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DF8" w:rsidRDefault="00033DF8" w:rsidP="00242D96">
      <w:pPr>
        <w:spacing w:after="0" w:line="240" w:lineRule="auto"/>
      </w:pPr>
      <w:r>
        <w:separator/>
      </w:r>
    </w:p>
  </w:footnote>
  <w:footnote w:type="continuationSeparator" w:id="1">
    <w:p w:rsidR="00033DF8" w:rsidRDefault="00033DF8" w:rsidP="00242D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3159"/>
      <w:docPartObj>
        <w:docPartGallery w:val="Page Numbers (Top of Page)"/>
        <w:docPartUnique/>
      </w:docPartObj>
    </w:sdtPr>
    <w:sdtContent>
      <w:p w:rsidR="00242D96" w:rsidRDefault="00242D96" w:rsidP="00207310">
        <w:pPr>
          <w:pStyle w:val="Header"/>
          <w:ind w:firstLine="0"/>
        </w:pPr>
        <w:r>
          <w:t>MGT 345</w:t>
        </w:r>
        <w:r w:rsidR="00207310">
          <w:t xml:space="preserve">                                                                                                                                                                         </w:t>
        </w:r>
        <w:fldSimple w:instr=" PAGE   \* MERGEFORMAT ">
          <w:r w:rsidR="007E68B3">
            <w:rPr>
              <w:noProof/>
            </w:rPr>
            <w:t>4</w:t>
          </w:r>
        </w:fldSimple>
      </w:p>
    </w:sdtContent>
  </w:sdt>
  <w:p w:rsidR="00242D96" w:rsidRDefault="00242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10" w:rsidRDefault="00207310" w:rsidP="00207310">
    <w:pPr>
      <w:pStyle w:val="Header"/>
      <w:ind w:firstLine="0"/>
    </w:pPr>
    <w:r>
      <w:t xml:space="preserve">Running Head: </w:t>
    </w:r>
    <w:r w:rsidRPr="00207310">
      <w:rPr>
        <w:b/>
      </w:rPr>
      <w:t>MGT 345</w:t>
    </w:r>
    <w:sdt>
      <w:sdtPr>
        <w:rPr>
          <w:b/>
        </w:rPr>
        <w:id w:val="10943161"/>
        <w:docPartObj>
          <w:docPartGallery w:val="Page Numbers (Top of Page)"/>
          <w:docPartUnique/>
        </w:docPartObj>
      </w:sdtPr>
      <w:sdtContent>
        <w:r>
          <w:rPr>
            <w:b/>
          </w:rPr>
          <w:t xml:space="preserve">                                                                                                                                             </w:t>
        </w:r>
        <w:r w:rsidRPr="00207310">
          <w:rPr>
            <w:b/>
          </w:rPr>
          <w:fldChar w:fldCharType="begin"/>
        </w:r>
        <w:r w:rsidRPr="00207310">
          <w:rPr>
            <w:b/>
          </w:rPr>
          <w:instrText xml:space="preserve"> PAGE   \* MERGEFORMAT </w:instrText>
        </w:r>
        <w:r w:rsidRPr="00207310">
          <w:rPr>
            <w:b/>
          </w:rPr>
          <w:fldChar w:fldCharType="separate"/>
        </w:r>
        <w:r w:rsidR="00AB1C9D">
          <w:rPr>
            <w:b/>
            <w:noProof/>
          </w:rPr>
          <w:t>1</w:t>
        </w:r>
        <w:r w:rsidRPr="00207310">
          <w:rPr>
            <w:b/>
          </w:rPr>
          <w:fldChar w:fldCharType="end"/>
        </w:r>
      </w:sdtContent>
    </w:sdt>
  </w:p>
  <w:p w:rsidR="00242D96" w:rsidRDefault="00242D96" w:rsidP="00242D96">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E5968"/>
    <w:multiLevelType w:val="multilevel"/>
    <w:tmpl w:val="B516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2F5D"/>
    <w:rsid w:val="000008C9"/>
    <w:rsid w:val="0000394C"/>
    <w:rsid w:val="00007B5B"/>
    <w:rsid w:val="0001772B"/>
    <w:rsid w:val="0002270B"/>
    <w:rsid w:val="00022BAD"/>
    <w:rsid w:val="0002398E"/>
    <w:rsid w:val="00033DF8"/>
    <w:rsid w:val="000354EB"/>
    <w:rsid w:val="00035C6F"/>
    <w:rsid w:val="000458E5"/>
    <w:rsid w:val="00053868"/>
    <w:rsid w:val="00066FA1"/>
    <w:rsid w:val="00070608"/>
    <w:rsid w:val="0007404B"/>
    <w:rsid w:val="00074E9E"/>
    <w:rsid w:val="00075CCA"/>
    <w:rsid w:val="00087B4E"/>
    <w:rsid w:val="00095E7E"/>
    <w:rsid w:val="000972BB"/>
    <w:rsid w:val="000A002F"/>
    <w:rsid w:val="000A067C"/>
    <w:rsid w:val="000A21E0"/>
    <w:rsid w:val="000A3976"/>
    <w:rsid w:val="000C3C7B"/>
    <w:rsid w:val="000D1C96"/>
    <w:rsid w:val="000D4C42"/>
    <w:rsid w:val="000F0B35"/>
    <w:rsid w:val="000F442F"/>
    <w:rsid w:val="00113978"/>
    <w:rsid w:val="00116A35"/>
    <w:rsid w:val="00132827"/>
    <w:rsid w:val="0014185B"/>
    <w:rsid w:val="001437B7"/>
    <w:rsid w:val="00143DD9"/>
    <w:rsid w:val="001560BF"/>
    <w:rsid w:val="001601BE"/>
    <w:rsid w:val="00171A2A"/>
    <w:rsid w:val="0017502B"/>
    <w:rsid w:val="00180173"/>
    <w:rsid w:val="00185765"/>
    <w:rsid w:val="00190D24"/>
    <w:rsid w:val="00194424"/>
    <w:rsid w:val="001958E9"/>
    <w:rsid w:val="00195AB5"/>
    <w:rsid w:val="001969F8"/>
    <w:rsid w:val="001A18C1"/>
    <w:rsid w:val="001A5022"/>
    <w:rsid w:val="001B3AB0"/>
    <w:rsid w:val="001C0B5C"/>
    <w:rsid w:val="001C1A08"/>
    <w:rsid w:val="001C446B"/>
    <w:rsid w:val="001D4561"/>
    <w:rsid w:val="001E241A"/>
    <w:rsid w:val="001E269B"/>
    <w:rsid w:val="001E40DE"/>
    <w:rsid w:val="001E7853"/>
    <w:rsid w:val="001F1F19"/>
    <w:rsid w:val="001F219F"/>
    <w:rsid w:val="001F2767"/>
    <w:rsid w:val="001F46DE"/>
    <w:rsid w:val="002012B5"/>
    <w:rsid w:val="00204A67"/>
    <w:rsid w:val="00207310"/>
    <w:rsid w:val="0021149B"/>
    <w:rsid w:val="00211869"/>
    <w:rsid w:val="002168F2"/>
    <w:rsid w:val="00222C5E"/>
    <w:rsid w:val="00224EDA"/>
    <w:rsid w:val="0022626E"/>
    <w:rsid w:val="0022643D"/>
    <w:rsid w:val="00232AE9"/>
    <w:rsid w:val="00242D96"/>
    <w:rsid w:val="00250433"/>
    <w:rsid w:val="002504FF"/>
    <w:rsid w:val="00251133"/>
    <w:rsid w:val="00270C75"/>
    <w:rsid w:val="00283249"/>
    <w:rsid w:val="002A454E"/>
    <w:rsid w:val="002A4609"/>
    <w:rsid w:val="002B66C1"/>
    <w:rsid w:val="002B67E6"/>
    <w:rsid w:val="002C36FF"/>
    <w:rsid w:val="002D341E"/>
    <w:rsid w:val="002E2108"/>
    <w:rsid w:val="002E35A1"/>
    <w:rsid w:val="002E44BA"/>
    <w:rsid w:val="002E4CD0"/>
    <w:rsid w:val="002E578E"/>
    <w:rsid w:val="002E6214"/>
    <w:rsid w:val="002E7C12"/>
    <w:rsid w:val="002F0CD2"/>
    <w:rsid w:val="002F36D0"/>
    <w:rsid w:val="002F7DAB"/>
    <w:rsid w:val="00304F7A"/>
    <w:rsid w:val="00313FDB"/>
    <w:rsid w:val="00314A75"/>
    <w:rsid w:val="00326E1B"/>
    <w:rsid w:val="00327EE1"/>
    <w:rsid w:val="00332A0C"/>
    <w:rsid w:val="00336B59"/>
    <w:rsid w:val="003451D5"/>
    <w:rsid w:val="003518EE"/>
    <w:rsid w:val="0036646F"/>
    <w:rsid w:val="00383BAB"/>
    <w:rsid w:val="00384B51"/>
    <w:rsid w:val="00392195"/>
    <w:rsid w:val="00395A9F"/>
    <w:rsid w:val="003A3855"/>
    <w:rsid w:val="003A3BAC"/>
    <w:rsid w:val="003B3B0A"/>
    <w:rsid w:val="003C287B"/>
    <w:rsid w:val="003D09E1"/>
    <w:rsid w:val="003D1424"/>
    <w:rsid w:val="003D1EFE"/>
    <w:rsid w:val="003D6EBD"/>
    <w:rsid w:val="003E2562"/>
    <w:rsid w:val="003E2885"/>
    <w:rsid w:val="003E3A1A"/>
    <w:rsid w:val="003E4334"/>
    <w:rsid w:val="003F13B5"/>
    <w:rsid w:val="003F16EE"/>
    <w:rsid w:val="003F5C78"/>
    <w:rsid w:val="00400240"/>
    <w:rsid w:val="004062A0"/>
    <w:rsid w:val="0042166C"/>
    <w:rsid w:val="004268E7"/>
    <w:rsid w:val="004276D9"/>
    <w:rsid w:val="0043027E"/>
    <w:rsid w:val="00442A9F"/>
    <w:rsid w:val="0044657B"/>
    <w:rsid w:val="0045277B"/>
    <w:rsid w:val="004578C7"/>
    <w:rsid w:val="00457D73"/>
    <w:rsid w:val="00464E01"/>
    <w:rsid w:val="004671FD"/>
    <w:rsid w:val="00473799"/>
    <w:rsid w:val="00473A98"/>
    <w:rsid w:val="00477AA4"/>
    <w:rsid w:val="00483F8B"/>
    <w:rsid w:val="00495B04"/>
    <w:rsid w:val="004A0CEB"/>
    <w:rsid w:val="004A4969"/>
    <w:rsid w:val="004B1837"/>
    <w:rsid w:val="004D2552"/>
    <w:rsid w:val="004D2F8D"/>
    <w:rsid w:val="004E7378"/>
    <w:rsid w:val="004F1688"/>
    <w:rsid w:val="004F27F7"/>
    <w:rsid w:val="004F613F"/>
    <w:rsid w:val="004F699B"/>
    <w:rsid w:val="004F6C5B"/>
    <w:rsid w:val="0050444D"/>
    <w:rsid w:val="00506A28"/>
    <w:rsid w:val="00507CF1"/>
    <w:rsid w:val="00514FAD"/>
    <w:rsid w:val="00516EE4"/>
    <w:rsid w:val="00517BE4"/>
    <w:rsid w:val="00525D13"/>
    <w:rsid w:val="00535824"/>
    <w:rsid w:val="005407C9"/>
    <w:rsid w:val="005526D7"/>
    <w:rsid w:val="00555F91"/>
    <w:rsid w:val="00557F68"/>
    <w:rsid w:val="00561134"/>
    <w:rsid w:val="0056230F"/>
    <w:rsid w:val="00563906"/>
    <w:rsid w:val="00567CD3"/>
    <w:rsid w:val="00581620"/>
    <w:rsid w:val="00583106"/>
    <w:rsid w:val="00595F54"/>
    <w:rsid w:val="00596254"/>
    <w:rsid w:val="005A012F"/>
    <w:rsid w:val="005A7457"/>
    <w:rsid w:val="005C0CFE"/>
    <w:rsid w:val="005D44EF"/>
    <w:rsid w:val="005E6494"/>
    <w:rsid w:val="005E7847"/>
    <w:rsid w:val="005F5B63"/>
    <w:rsid w:val="0060149B"/>
    <w:rsid w:val="00601B93"/>
    <w:rsid w:val="0060490D"/>
    <w:rsid w:val="00607810"/>
    <w:rsid w:val="006131B2"/>
    <w:rsid w:val="006210FE"/>
    <w:rsid w:val="00623E63"/>
    <w:rsid w:val="006315CD"/>
    <w:rsid w:val="00631843"/>
    <w:rsid w:val="006320FB"/>
    <w:rsid w:val="0063549E"/>
    <w:rsid w:val="0063671E"/>
    <w:rsid w:val="00641689"/>
    <w:rsid w:val="00641DC3"/>
    <w:rsid w:val="00646363"/>
    <w:rsid w:val="006476B6"/>
    <w:rsid w:val="00652C85"/>
    <w:rsid w:val="0065669F"/>
    <w:rsid w:val="006805DE"/>
    <w:rsid w:val="00684830"/>
    <w:rsid w:val="00695D72"/>
    <w:rsid w:val="00697EE2"/>
    <w:rsid w:val="006A0E0A"/>
    <w:rsid w:val="006A57FA"/>
    <w:rsid w:val="006A6ED6"/>
    <w:rsid w:val="006C31F2"/>
    <w:rsid w:val="006C3384"/>
    <w:rsid w:val="006C49A9"/>
    <w:rsid w:val="006D06BB"/>
    <w:rsid w:val="006D09A5"/>
    <w:rsid w:val="006E26D0"/>
    <w:rsid w:val="006F63B3"/>
    <w:rsid w:val="00703636"/>
    <w:rsid w:val="0070786E"/>
    <w:rsid w:val="00712BE0"/>
    <w:rsid w:val="007243B0"/>
    <w:rsid w:val="0073506D"/>
    <w:rsid w:val="00740D8B"/>
    <w:rsid w:val="00743585"/>
    <w:rsid w:val="0074654B"/>
    <w:rsid w:val="007517F8"/>
    <w:rsid w:val="007629EC"/>
    <w:rsid w:val="00763BCE"/>
    <w:rsid w:val="00765F09"/>
    <w:rsid w:val="007A4DE1"/>
    <w:rsid w:val="007B2769"/>
    <w:rsid w:val="007C6023"/>
    <w:rsid w:val="007C6D4F"/>
    <w:rsid w:val="007D41E4"/>
    <w:rsid w:val="007D4938"/>
    <w:rsid w:val="007D56AB"/>
    <w:rsid w:val="007E1611"/>
    <w:rsid w:val="007E2DB8"/>
    <w:rsid w:val="007E2F5D"/>
    <w:rsid w:val="007E54CD"/>
    <w:rsid w:val="007E68B3"/>
    <w:rsid w:val="007F5269"/>
    <w:rsid w:val="007F5EC3"/>
    <w:rsid w:val="00801CA8"/>
    <w:rsid w:val="00810D4E"/>
    <w:rsid w:val="008350FA"/>
    <w:rsid w:val="00845BAE"/>
    <w:rsid w:val="00851477"/>
    <w:rsid w:val="00852CF3"/>
    <w:rsid w:val="0086111A"/>
    <w:rsid w:val="00875559"/>
    <w:rsid w:val="00877FDD"/>
    <w:rsid w:val="00881713"/>
    <w:rsid w:val="008836BB"/>
    <w:rsid w:val="00883AFC"/>
    <w:rsid w:val="008934C1"/>
    <w:rsid w:val="00893F36"/>
    <w:rsid w:val="008A3492"/>
    <w:rsid w:val="008B0490"/>
    <w:rsid w:val="008B3954"/>
    <w:rsid w:val="008B39EB"/>
    <w:rsid w:val="008B5953"/>
    <w:rsid w:val="008B7FBF"/>
    <w:rsid w:val="008C493E"/>
    <w:rsid w:val="008D5DD4"/>
    <w:rsid w:val="008D625A"/>
    <w:rsid w:val="008F1D73"/>
    <w:rsid w:val="009013F6"/>
    <w:rsid w:val="00904C7B"/>
    <w:rsid w:val="0091416A"/>
    <w:rsid w:val="00914EFE"/>
    <w:rsid w:val="009239CA"/>
    <w:rsid w:val="00927B12"/>
    <w:rsid w:val="009311FC"/>
    <w:rsid w:val="00931E4D"/>
    <w:rsid w:val="00932BD0"/>
    <w:rsid w:val="009331A1"/>
    <w:rsid w:val="00943B40"/>
    <w:rsid w:val="0095155D"/>
    <w:rsid w:val="00954E59"/>
    <w:rsid w:val="009573E9"/>
    <w:rsid w:val="00960820"/>
    <w:rsid w:val="00967BF9"/>
    <w:rsid w:val="009701C3"/>
    <w:rsid w:val="00971E40"/>
    <w:rsid w:val="00973D1C"/>
    <w:rsid w:val="00973F69"/>
    <w:rsid w:val="009830B9"/>
    <w:rsid w:val="00984A7D"/>
    <w:rsid w:val="009868C4"/>
    <w:rsid w:val="00987B7A"/>
    <w:rsid w:val="00994841"/>
    <w:rsid w:val="00996D5A"/>
    <w:rsid w:val="009A79A6"/>
    <w:rsid w:val="009B4E68"/>
    <w:rsid w:val="009B664A"/>
    <w:rsid w:val="009B79A5"/>
    <w:rsid w:val="009C32F9"/>
    <w:rsid w:val="009C65FF"/>
    <w:rsid w:val="009C7B8D"/>
    <w:rsid w:val="009F1BB1"/>
    <w:rsid w:val="009F79DC"/>
    <w:rsid w:val="00A0014C"/>
    <w:rsid w:val="00A003DB"/>
    <w:rsid w:val="00A0423E"/>
    <w:rsid w:val="00A155D0"/>
    <w:rsid w:val="00A164E5"/>
    <w:rsid w:val="00A176F9"/>
    <w:rsid w:val="00A2369E"/>
    <w:rsid w:val="00A30A71"/>
    <w:rsid w:val="00A455B2"/>
    <w:rsid w:val="00A51A0A"/>
    <w:rsid w:val="00A53069"/>
    <w:rsid w:val="00A62F6D"/>
    <w:rsid w:val="00A66CA5"/>
    <w:rsid w:val="00A675BA"/>
    <w:rsid w:val="00A67822"/>
    <w:rsid w:val="00A73450"/>
    <w:rsid w:val="00AB1C9D"/>
    <w:rsid w:val="00AB4F3B"/>
    <w:rsid w:val="00AB6B0A"/>
    <w:rsid w:val="00AC2F96"/>
    <w:rsid w:val="00AC5E66"/>
    <w:rsid w:val="00AC6665"/>
    <w:rsid w:val="00AD06E9"/>
    <w:rsid w:val="00AD119C"/>
    <w:rsid w:val="00AD332B"/>
    <w:rsid w:val="00AD4EE0"/>
    <w:rsid w:val="00AE5291"/>
    <w:rsid w:val="00AE579E"/>
    <w:rsid w:val="00AF0F07"/>
    <w:rsid w:val="00AF2B03"/>
    <w:rsid w:val="00AF5FDF"/>
    <w:rsid w:val="00AF7983"/>
    <w:rsid w:val="00B00714"/>
    <w:rsid w:val="00B00C12"/>
    <w:rsid w:val="00B01C5D"/>
    <w:rsid w:val="00B02D09"/>
    <w:rsid w:val="00B02EEA"/>
    <w:rsid w:val="00B13ECD"/>
    <w:rsid w:val="00B15337"/>
    <w:rsid w:val="00B15C77"/>
    <w:rsid w:val="00B2005D"/>
    <w:rsid w:val="00B2183B"/>
    <w:rsid w:val="00B22D49"/>
    <w:rsid w:val="00B40BD9"/>
    <w:rsid w:val="00B43172"/>
    <w:rsid w:val="00B54875"/>
    <w:rsid w:val="00B548AF"/>
    <w:rsid w:val="00B56BA1"/>
    <w:rsid w:val="00B600CD"/>
    <w:rsid w:val="00B60558"/>
    <w:rsid w:val="00B615EC"/>
    <w:rsid w:val="00B61EC1"/>
    <w:rsid w:val="00B711D1"/>
    <w:rsid w:val="00B73B04"/>
    <w:rsid w:val="00B82CEA"/>
    <w:rsid w:val="00B838F2"/>
    <w:rsid w:val="00B86E23"/>
    <w:rsid w:val="00BA3026"/>
    <w:rsid w:val="00BB14F0"/>
    <w:rsid w:val="00BB7B50"/>
    <w:rsid w:val="00BD01B9"/>
    <w:rsid w:val="00BE3D1B"/>
    <w:rsid w:val="00BE6F0D"/>
    <w:rsid w:val="00C0291D"/>
    <w:rsid w:val="00C0682B"/>
    <w:rsid w:val="00C21807"/>
    <w:rsid w:val="00C2331D"/>
    <w:rsid w:val="00C274A0"/>
    <w:rsid w:val="00C3234D"/>
    <w:rsid w:val="00C475E6"/>
    <w:rsid w:val="00C535B1"/>
    <w:rsid w:val="00C6340B"/>
    <w:rsid w:val="00C6726F"/>
    <w:rsid w:val="00C741AD"/>
    <w:rsid w:val="00C835E7"/>
    <w:rsid w:val="00C85D6B"/>
    <w:rsid w:val="00C86966"/>
    <w:rsid w:val="00C87BE7"/>
    <w:rsid w:val="00C96E03"/>
    <w:rsid w:val="00CA4183"/>
    <w:rsid w:val="00CA7F53"/>
    <w:rsid w:val="00CB17F0"/>
    <w:rsid w:val="00CB41D7"/>
    <w:rsid w:val="00CB5B28"/>
    <w:rsid w:val="00CC2DC1"/>
    <w:rsid w:val="00CC6878"/>
    <w:rsid w:val="00CD0EF0"/>
    <w:rsid w:val="00CD5B18"/>
    <w:rsid w:val="00CD5E5C"/>
    <w:rsid w:val="00CE050A"/>
    <w:rsid w:val="00CE28F4"/>
    <w:rsid w:val="00CE3663"/>
    <w:rsid w:val="00CF6BF5"/>
    <w:rsid w:val="00D073F4"/>
    <w:rsid w:val="00D07C64"/>
    <w:rsid w:val="00D12BFD"/>
    <w:rsid w:val="00D25AC6"/>
    <w:rsid w:val="00D26835"/>
    <w:rsid w:val="00D3690F"/>
    <w:rsid w:val="00D442B7"/>
    <w:rsid w:val="00D456B8"/>
    <w:rsid w:val="00D61D03"/>
    <w:rsid w:val="00D64F58"/>
    <w:rsid w:val="00D67F76"/>
    <w:rsid w:val="00D71155"/>
    <w:rsid w:val="00D717D6"/>
    <w:rsid w:val="00D753A5"/>
    <w:rsid w:val="00D83EBA"/>
    <w:rsid w:val="00D85089"/>
    <w:rsid w:val="00D85131"/>
    <w:rsid w:val="00D85936"/>
    <w:rsid w:val="00DB5B9A"/>
    <w:rsid w:val="00DB79A0"/>
    <w:rsid w:val="00DB7F8B"/>
    <w:rsid w:val="00DC316C"/>
    <w:rsid w:val="00DC796D"/>
    <w:rsid w:val="00DC79C1"/>
    <w:rsid w:val="00DD0148"/>
    <w:rsid w:val="00DD345F"/>
    <w:rsid w:val="00DF75D3"/>
    <w:rsid w:val="00E000CA"/>
    <w:rsid w:val="00E0205D"/>
    <w:rsid w:val="00E034F1"/>
    <w:rsid w:val="00E0639C"/>
    <w:rsid w:val="00E24D91"/>
    <w:rsid w:val="00E31365"/>
    <w:rsid w:val="00E31D7B"/>
    <w:rsid w:val="00E37650"/>
    <w:rsid w:val="00E52EE6"/>
    <w:rsid w:val="00E620E7"/>
    <w:rsid w:val="00E63036"/>
    <w:rsid w:val="00E64760"/>
    <w:rsid w:val="00E64906"/>
    <w:rsid w:val="00E65321"/>
    <w:rsid w:val="00E70AF1"/>
    <w:rsid w:val="00E90216"/>
    <w:rsid w:val="00E952BE"/>
    <w:rsid w:val="00E96B08"/>
    <w:rsid w:val="00EA0C28"/>
    <w:rsid w:val="00EA0F5D"/>
    <w:rsid w:val="00EA6BCF"/>
    <w:rsid w:val="00EB0807"/>
    <w:rsid w:val="00EB19F4"/>
    <w:rsid w:val="00EB258A"/>
    <w:rsid w:val="00ED1BC8"/>
    <w:rsid w:val="00ED7D97"/>
    <w:rsid w:val="00EF005A"/>
    <w:rsid w:val="00EF497D"/>
    <w:rsid w:val="00EF62AB"/>
    <w:rsid w:val="00F0418F"/>
    <w:rsid w:val="00F169D6"/>
    <w:rsid w:val="00F264EF"/>
    <w:rsid w:val="00F2781C"/>
    <w:rsid w:val="00F30E20"/>
    <w:rsid w:val="00F32082"/>
    <w:rsid w:val="00F40F38"/>
    <w:rsid w:val="00F457B9"/>
    <w:rsid w:val="00F469AE"/>
    <w:rsid w:val="00F47AE0"/>
    <w:rsid w:val="00F52B9E"/>
    <w:rsid w:val="00F64532"/>
    <w:rsid w:val="00F70E00"/>
    <w:rsid w:val="00F72339"/>
    <w:rsid w:val="00F73568"/>
    <w:rsid w:val="00F77464"/>
    <w:rsid w:val="00F8075C"/>
    <w:rsid w:val="00F83F7C"/>
    <w:rsid w:val="00F94825"/>
    <w:rsid w:val="00F94871"/>
    <w:rsid w:val="00F951E0"/>
    <w:rsid w:val="00F9623E"/>
    <w:rsid w:val="00F966F6"/>
    <w:rsid w:val="00FB07A8"/>
    <w:rsid w:val="00FC1A61"/>
    <w:rsid w:val="00FD2CFC"/>
    <w:rsid w:val="00FD7A72"/>
    <w:rsid w:val="00FE2174"/>
    <w:rsid w:val="00FE667E"/>
    <w:rsid w:val="00FE7756"/>
    <w:rsid w:val="00FF2722"/>
    <w:rsid w:val="00FF6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93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4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46F"/>
    <w:rPr>
      <w:b/>
      <w:bCs/>
    </w:rPr>
  </w:style>
  <w:style w:type="paragraph" w:styleId="Header">
    <w:name w:val="header"/>
    <w:basedOn w:val="Normal"/>
    <w:link w:val="HeaderChar"/>
    <w:uiPriority w:val="99"/>
    <w:unhideWhenUsed/>
    <w:rsid w:val="00242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96"/>
  </w:style>
  <w:style w:type="paragraph" w:styleId="Footer">
    <w:name w:val="footer"/>
    <w:basedOn w:val="Normal"/>
    <w:link w:val="FooterChar"/>
    <w:uiPriority w:val="99"/>
    <w:semiHidden/>
    <w:unhideWhenUsed/>
    <w:rsid w:val="00242D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D96"/>
  </w:style>
</w:styles>
</file>

<file path=word/webSettings.xml><?xml version="1.0" encoding="utf-8"?>
<w:webSettings xmlns:r="http://schemas.openxmlformats.org/officeDocument/2006/relationships" xmlns:w="http://schemas.openxmlformats.org/wordprocessingml/2006/main">
  <w:divs>
    <w:div w:id="1050882088">
      <w:bodyDiv w:val="1"/>
      <w:marLeft w:val="0"/>
      <w:marRight w:val="0"/>
      <w:marTop w:val="0"/>
      <w:marBottom w:val="0"/>
      <w:divBdr>
        <w:top w:val="none" w:sz="0" w:space="0" w:color="auto"/>
        <w:left w:val="none" w:sz="0" w:space="0" w:color="auto"/>
        <w:bottom w:val="none" w:sz="0" w:space="0" w:color="auto"/>
        <w:right w:val="none" w:sz="0" w:space="0" w:color="auto"/>
      </w:divBdr>
    </w:div>
    <w:div w:id="13531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7</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490</cp:revision>
  <dcterms:created xsi:type="dcterms:W3CDTF">2021-05-12T09:27:00Z</dcterms:created>
  <dcterms:modified xsi:type="dcterms:W3CDTF">2021-05-13T11:30:00Z</dcterms:modified>
</cp:coreProperties>
</file>